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E2D8" w14:textId="77777777" w:rsidR="004223E3" w:rsidRPr="00C3106F" w:rsidRDefault="004223E3" w:rsidP="004223E3">
      <w:pPr>
        <w:jc w:val="right"/>
        <w:rPr>
          <w:rFonts w:asciiTheme="majorHAnsi" w:hAnsiTheme="majorHAnsi"/>
          <w:sz w:val="22"/>
          <w:szCs w:val="22"/>
        </w:rPr>
      </w:pPr>
      <w:r w:rsidRPr="00C3106F">
        <w:rPr>
          <w:rFonts w:asciiTheme="majorHAnsi" w:hAnsiTheme="majorHAnsi"/>
          <w:sz w:val="22"/>
          <w:szCs w:val="22"/>
        </w:rPr>
        <w:t>(Stage A cities)</w:t>
      </w:r>
    </w:p>
    <w:p w14:paraId="0F9E735B" w14:textId="77777777" w:rsidR="004223E3" w:rsidRPr="00C3106F" w:rsidRDefault="004223E3" w:rsidP="004223E3">
      <w:pPr>
        <w:rPr>
          <w:rFonts w:asciiTheme="majorHAnsi" w:hAnsiTheme="majorHAnsi"/>
          <w:sz w:val="22"/>
          <w:szCs w:val="22"/>
        </w:rPr>
      </w:pPr>
    </w:p>
    <w:p w14:paraId="4CBC1957" w14:textId="77777777" w:rsidR="004223E3" w:rsidRPr="00C3106F" w:rsidRDefault="004223E3" w:rsidP="004223E3">
      <w:pPr>
        <w:rPr>
          <w:rFonts w:asciiTheme="majorHAnsi" w:hAnsiTheme="majorHAnsi"/>
          <w:sz w:val="22"/>
          <w:szCs w:val="22"/>
        </w:rPr>
      </w:pPr>
    </w:p>
    <w:p w14:paraId="6724E9AE" w14:textId="77777777" w:rsidR="004223E3" w:rsidRPr="00C3106F" w:rsidRDefault="004223E3" w:rsidP="004223E3">
      <w:pPr>
        <w:jc w:val="center"/>
        <w:rPr>
          <w:rFonts w:asciiTheme="majorHAnsi" w:hAnsiTheme="majorHAnsi"/>
          <w:b/>
          <w:bCs/>
          <w:sz w:val="28"/>
          <w:szCs w:val="28"/>
        </w:rPr>
      </w:pPr>
      <w:r w:rsidRPr="00C3106F">
        <w:rPr>
          <w:rFonts w:asciiTheme="majorHAnsi" w:hAnsiTheme="majorHAnsi"/>
          <w:b/>
          <w:bCs/>
          <w:sz w:val="28"/>
          <w:szCs w:val="28"/>
        </w:rPr>
        <w:t>Letter of Commitment to Making Cities Resilient</w:t>
      </w:r>
    </w:p>
    <w:p w14:paraId="0E25B891" w14:textId="77777777" w:rsidR="004223E3" w:rsidRPr="00C3106F" w:rsidRDefault="004223E3" w:rsidP="004223E3">
      <w:pPr>
        <w:rPr>
          <w:rFonts w:asciiTheme="majorHAnsi" w:hAnsiTheme="majorHAnsi"/>
          <w:sz w:val="22"/>
          <w:szCs w:val="22"/>
        </w:rPr>
      </w:pPr>
    </w:p>
    <w:p w14:paraId="58264BEB" w14:textId="77777777" w:rsidR="004223E3" w:rsidRPr="00C3106F" w:rsidRDefault="004223E3" w:rsidP="004223E3">
      <w:pPr>
        <w:rPr>
          <w:rFonts w:asciiTheme="majorHAnsi" w:hAnsiTheme="majorHAnsi"/>
          <w:sz w:val="22"/>
          <w:szCs w:val="22"/>
        </w:rPr>
      </w:pPr>
    </w:p>
    <w:p w14:paraId="503B6DE2" w14:textId="77777777" w:rsidR="004223E3" w:rsidRPr="00C3106F" w:rsidRDefault="004223E3" w:rsidP="004223E3">
      <w:pPr>
        <w:rPr>
          <w:rFonts w:asciiTheme="majorHAnsi" w:hAnsiTheme="majorHAnsi"/>
          <w:b/>
          <w:bCs/>
          <w:sz w:val="22"/>
          <w:szCs w:val="22"/>
          <w:u w:val="single"/>
        </w:rPr>
      </w:pPr>
      <w:r w:rsidRPr="00C3106F">
        <w:rPr>
          <w:rFonts w:asciiTheme="majorHAnsi" w:hAnsiTheme="majorHAnsi"/>
          <w:b/>
          <w:bCs/>
          <w:sz w:val="22"/>
          <w:szCs w:val="22"/>
          <w:u w:val="single"/>
        </w:rPr>
        <w:t>Content of the letter should include:</w:t>
      </w:r>
    </w:p>
    <w:p w14:paraId="12F34614" w14:textId="77777777" w:rsidR="004223E3" w:rsidRPr="00C3106F" w:rsidRDefault="004223E3" w:rsidP="004223E3">
      <w:pPr>
        <w:rPr>
          <w:rFonts w:asciiTheme="majorHAnsi" w:hAnsiTheme="majorHAnsi"/>
          <w:b/>
          <w:bCs/>
          <w:sz w:val="22"/>
          <w:szCs w:val="22"/>
          <w:u w:val="single"/>
        </w:rPr>
      </w:pPr>
    </w:p>
    <w:p w14:paraId="19D431FA" w14:textId="77777777" w:rsidR="004223E3" w:rsidRPr="00C3106F" w:rsidRDefault="004223E3" w:rsidP="004223E3">
      <w:pPr>
        <w:pStyle w:val="ListParagraph"/>
        <w:numPr>
          <w:ilvl w:val="0"/>
          <w:numId w:val="11"/>
        </w:numPr>
        <w:spacing w:after="120"/>
        <w:rPr>
          <w:rFonts w:asciiTheme="majorHAnsi" w:hAnsiTheme="majorHAnsi"/>
        </w:rPr>
      </w:pPr>
      <w:r w:rsidRPr="00C3106F">
        <w:rPr>
          <w:rFonts w:asciiTheme="majorHAnsi" w:hAnsiTheme="majorHAnsi"/>
        </w:rPr>
        <w:t xml:space="preserve">The </w:t>
      </w:r>
      <w:r>
        <w:rPr>
          <w:rFonts w:asciiTheme="majorHAnsi" w:hAnsiTheme="majorHAnsi"/>
        </w:rPr>
        <w:t xml:space="preserve">city name with </w:t>
      </w:r>
      <w:r w:rsidRPr="00C3106F">
        <w:rPr>
          <w:rFonts w:asciiTheme="majorHAnsi" w:hAnsiTheme="majorHAnsi"/>
        </w:rPr>
        <w:t>brief description about the city’s vision on risk reduction and resilience</w:t>
      </w:r>
    </w:p>
    <w:p w14:paraId="7C8E0CF2" w14:textId="77777777" w:rsidR="004223E3" w:rsidRDefault="004223E3" w:rsidP="004223E3">
      <w:pPr>
        <w:pStyle w:val="ListParagraph"/>
        <w:numPr>
          <w:ilvl w:val="0"/>
          <w:numId w:val="11"/>
        </w:numPr>
        <w:spacing w:after="120"/>
        <w:rPr>
          <w:rFonts w:asciiTheme="majorHAnsi" w:hAnsiTheme="majorHAnsi"/>
        </w:rPr>
      </w:pPr>
      <w:r w:rsidRPr="00C3106F">
        <w:rPr>
          <w:rFonts w:asciiTheme="majorHAnsi" w:hAnsiTheme="majorHAnsi"/>
        </w:rPr>
        <w:t xml:space="preserve">Pledging commitment to making cities resilient </w:t>
      </w:r>
    </w:p>
    <w:p w14:paraId="7093AAE7" w14:textId="77777777" w:rsidR="004223E3" w:rsidRPr="00C3106F" w:rsidRDefault="004223E3" w:rsidP="004223E3">
      <w:pPr>
        <w:pStyle w:val="ListParagraph"/>
        <w:spacing w:after="120"/>
        <w:rPr>
          <w:rFonts w:asciiTheme="majorHAnsi" w:hAnsiTheme="majorHAnsi"/>
          <w:i/>
          <w:iCs/>
        </w:rPr>
      </w:pPr>
      <w:bookmarkStart w:id="0" w:name="_Hlk54187731"/>
      <w:r w:rsidRPr="00C3106F">
        <w:rPr>
          <w:rFonts w:asciiTheme="majorHAnsi" w:hAnsiTheme="majorHAnsi"/>
          <w:i/>
          <w:iCs/>
        </w:rPr>
        <w:t>“By participating in the MCR2030, the city is committed to apply the Ten Essentials for Making Cities Resilient</w:t>
      </w:r>
      <w:r>
        <w:rPr>
          <w:rFonts w:asciiTheme="majorHAnsi" w:hAnsiTheme="majorHAnsi"/>
          <w:i/>
          <w:iCs/>
        </w:rPr>
        <w:t xml:space="preserve">, </w:t>
      </w:r>
      <w:r w:rsidRPr="00C3106F">
        <w:rPr>
          <w:rFonts w:asciiTheme="majorHAnsi" w:hAnsiTheme="majorHAnsi" w:cs="Arial"/>
          <w:bCs/>
          <w:i/>
          <w:iCs/>
          <w:color w:val="000000" w:themeColor="text1"/>
          <w:lang w:val="en-GB"/>
        </w:rPr>
        <w:t xml:space="preserve">to develop and implement a participatory and multi sector DRR and resilience strategy and </w:t>
      </w:r>
      <w:r>
        <w:rPr>
          <w:rFonts w:asciiTheme="majorHAnsi" w:hAnsiTheme="majorHAnsi" w:cs="Arial"/>
          <w:bCs/>
          <w:i/>
          <w:iCs/>
          <w:color w:val="000000" w:themeColor="text1"/>
          <w:lang w:val="en-GB"/>
        </w:rPr>
        <w:t xml:space="preserve">to take steps to make the </w:t>
      </w:r>
      <w:r w:rsidRPr="00C3106F">
        <w:rPr>
          <w:rFonts w:asciiTheme="majorHAnsi" w:hAnsiTheme="majorHAnsi" w:cs="Arial"/>
          <w:bCs/>
          <w:i/>
          <w:iCs/>
          <w:color w:val="000000" w:themeColor="text1"/>
          <w:lang w:val="en-GB"/>
        </w:rPr>
        <w:t>city resilient.”</w:t>
      </w:r>
    </w:p>
    <w:bookmarkEnd w:id="0"/>
    <w:p w14:paraId="6C105E05" w14:textId="77777777" w:rsidR="004223E3" w:rsidRPr="00C3106F" w:rsidRDefault="004223E3" w:rsidP="004223E3">
      <w:pPr>
        <w:pStyle w:val="ListParagraph"/>
        <w:numPr>
          <w:ilvl w:val="0"/>
          <w:numId w:val="11"/>
        </w:numPr>
        <w:spacing w:after="120"/>
        <w:rPr>
          <w:rFonts w:asciiTheme="majorHAnsi" w:hAnsiTheme="majorHAnsi" w:cs="Arial"/>
          <w:bCs/>
          <w:color w:val="000000" w:themeColor="text1"/>
          <w:lang w:val="en-GB"/>
        </w:rPr>
      </w:pPr>
      <w:r>
        <w:rPr>
          <w:rFonts w:asciiTheme="majorHAnsi" w:hAnsiTheme="majorHAnsi" w:cs="Arial"/>
          <w:bCs/>
          <w:color w:val="000000" w:themeColor="text1"/>
          <w:lang w:val="en-GB"/>
        </w:rPr>
        <w:t>Name and contact detail of the c</w:t>
      </w:r>
      <w:r w:rsidRPr="00C3106F">
        <w:rPr>
          <w:rFonts w:asciiTheme="majorHAnsi" w:hAnsiTheme="majorHAnsi" w:cs="Arial"/>
          <w:bCs/>
          <w:color w:val="000000" w:themeColor="text1"/>
          <w:lang w:val="en-GB"/>
        </w:rPr>
        <w:t>ity’s focal point for coordination with MCR2030.</w:t>
      </w:r>
    </w:p>
    <w:p w14:paraId="4AF3DAA1" w14:textId="77777777" w:rsidR="004223E3" w:rsidRPr="00C3106F" w:rsidRDefault="004223E3" w:rsidP="004223E3">
      <w:pPr>
        <w:pStyle w:val="ListParagraph"/>
        <w:numPr>
          <w:ilvl w:val="0"/>
          <w:numId w:val="11"/>
        </w:numPr>
        <w:spacing w:after="120"/>
        <w:rPr>
          <w:rFonts w:asciiTheme="majorHAnsi" w:hAnsiTheme="majorHAnsi" w:cs="Arial"/>
          <w:bCs/>
          <w:color w:val="000000" w:themeColor="text1"/>
          <w:lang w:val="en-GB"/>
        </w:rPr>
      </w:pPr>
      <w:r w:rsidRPr="00C3106F">
        <w:rPr>
          <w:rFonts w:asciiTheme="majorHAnsi" w:hAnsiTheme="majorHAnsi" w:cs="Arial"/>
          <w:bCs/>
          <w:color w:val="000000" w:themeColor="text1"/>
          <w:lang w:val="en-GB"/>
        </w:rPr>
        <w:t xml:space="preserve">Signature of </w:t>
      </w:r>
      <w:r w:rsidRPr="00C3106F">
        <w:rPr>
          <w:rFonts w:asciiTheme="majorHAnsi" w:hAnsiTheme="majorHAnsi"/>
        </w:rPr>
        <w:t>the Mayor or Chief Executive or equivalent of the local government.</w:t>
      </w:r>
    </w:p>
    <w:p w14:paraId="08173339" w14:textId="77777777" w:rsidR="004223E3" w:rsidRPr="007956CC" w:rsidRDefault="004223E3" w:rsidP="004223E3">
      <w:pPr>
        <w:pStyle w:val="ListParagraph"/>
        <w:numPr>
          <w:ilvl w:val="0"/>
          <w:numId w:val="11"/>
        </w:numPr>
        <w:spacing w:after="120"/>
        <w:rPr>
          <w:rFonts w:asciiTheme="majorHAnsi" w:hAnsiTheme="majorHAnsi" w:cs="Arial"/>
          <w:bCs/>
          <w:color w:val="000000" w:themeColor="text1"/>
          <w:lang w:val="en-GB"/>
        </w:rPr>
      </w:pPr>
      <w:r w:rsidRPr="00C3106F">
        <w:rPr>
          <w:rFonts w:asciiTheme="majorHAnsi" w:hAnsiTheme="majorHAnsi"/>
        </w:rPr>
        <w:t>Date/Month/Year</w:t>
      </w:r>
    </w:p>
    <w:p w14:paraId="7D14D849" w14:textId="77777777" w:rsidR="004223E3" w:rsidRPr="007956CC" w:rsidRDefault="004223E3" w:rsidP="004223E3">
      <w:pPr>
        <w:pStyle w:val="ListParagraph"/>
        <w:numPr>
          <w:ilvl w:val="0"/>
          <w:numId w:val="11"/>
        </w:numPr>
        <w:spacing w:after="120"/>
        <w:rPr>
          <w:rFonts w:asciiTheme="majorHAnsi" w:hAnsiTheme="majorHAnsi"/>
        </w:rPr>
      </w:pPr>
      <w:r>
        <w:rPr>
          <w:rFonts w:asciiTheme="majorHAnsi" w:hAnsiTheme="majorHAnsi"/>
        </w:rPr>
        <w:t xml:space="preserve">The letter should be </w:t>
      </w:r>
      <w:r w:rsidRPr="007956CC">
        <w:rPr>
          <w:rFonts w:asciiTheme="majorHAnsi" w:hAnsiTheme="majorHAnsi"/>
        </w:rPr>
        <w:t>prepared using the city’s official letter head.</w:t>
      </w:r>
    </w:p>
    <w:p w14:paraId="23BA6CC5" w14:textId="77777777" w:rsidR="004223E3" w:rsidRPr="00BB6B29" w:rsidRDefault="004223E3" w:rsidP="004223E3">
      <w:pPr>
        <w:pStyle w:val="ListParagraph"/>
        <w:spacing w:after="120"/>
        <w:rPr>
          <w:rFonts w:asciiTheme="majorHAnsi" w:hAnsiTheme="majorHAnsi" w:cs="Arial"/>
          <w:bCs/>
          <w:color w:val="000000" w:themeColor="text1"/>
        </w:rPr>
      </w:pPr>
    </w:p>
    <w:tbl>
      <w:tblPr>
        <w:tblStyle w:val="TableGrid"/>
        <w:tblW w:w="0" w:type="auto"/>
        <w:shd w:val="clear" w:color="auto" w:fill="DEEAF6" w:themeFill="accent5" w:themeFillTint="33"/>
        <w:tblLook w:val="04A0" w:firstRow="1" w:lastRow="0" w:firstColumn="1" w:lastColumn="0" w:noHBand="0" w:noVBand="1"/>
      </w:tblPr>
      <w:tblGrid>
        <w:gridCol w:w="9350"/>
      </w:tblGrid>
      <w:tr w:rsidR="004223E3" w:rsidRPr="00D254B4" w14:paraId="61C62707" w14:textId="77777777" w:rsidTr="006A0352">
        <w:tc>
          <w:tcPr>
            <w:tcW w:w="9350" w:type="dxa"/>
            <w:shd w:val="clear" w:color="auto" w:fill="DEEAF6" w:themeFill="accent5" w:themeFillTint="33"/>
          </w:tcPr>
          <w:p w14:paraId="41EB8BF8" w14:textId="77777777" w:rsidR="004223E3" w:rsidRPr="00D254B4" w:rsidRDefault="004223E3" w:rsidP="006A0352">
            <w:pPr>
              <w:rPr>
                <w:rFonts w:asciiTheme="majorHAnsi" w:hAnsiTheme="majorHAnsi"/>
                <w:b/>
                <w:bCs/>
                <w:sz w:val="22"/>
                <w:szCs w:val="22"/>
                <w:u w:val="single"/>
                <w:lang w:val="en-GB"/>
              </w:rPr>
            </w:pPr>
          </w:p>
          <w:p w14:paraId="04659119" w14:textId="77777777" w:rsidR="004223E3" w:rsidRPr="00D254B4" w:rsidRDefault="004223E3" w:rsidP="006A0352">
            <w:pPr>
              <w:rPr>
                <w:rFonts w:asciiTheme="majorHAnsi" w:hAnsiTheme="majorHAnsi"/>
                <w:b/>
                <w:bCs/>
                <w:sz w:val="22"/>
                <w:szCs w:val="22"/>
                <w:u w:val="single"/>
                <w:lang w:val="en-GB"/>
              </w:rPr>
            </w:pPr>
            <w:r w:rsidRPr="00D254B4">
              <w:rPr>
                <w:rFonts w:asciiTheme="majorHAnsi" w:hAnsiTheme="majorHAnsi"/>
                <w:b/>
                <w:bCs/>
                <w:sz w:val="22"/>
                <w:szCs w:val="22"/>
                <w:u w:val="single"/>
                <w:lang w:val="en-GB"/>
              </w:rPr>
              <w:t>Next step:</w:t>
            </w:r>
          </w:p>
          <w:p w14:paraId="477C240E" w14:textId="77777777" w:rsidR="004223E3" w:rsidRPr="00D254B4" w:rsidRDefault="004223E3" w:rsidP="006A0352">
            <w:pPr>
              <w:rPr>
                <w:rFonts w:asciiTheme="majorHAnsi" w:hAnsiTheme="majorHAnsi"/>
                <w:b/>
                <w:bCs/>
                <w:sz w:val="22"/>
                <w:szCs w:val="22"/>
                <w:u w:val="single"/>
                <w:lang w:val="en-GB"/>
              </w:rPr>
            </w:pPr>
          </w:p>
          <w:p w14:paraId="007FFADE" w14:textId="77777777" w:rsidR="004223E3" w:rsidRPr="00D254B4" w:rsidRDefault="004223E3" w:rsidP="004223E3">
            <w:pPr>
              <w:pStyle w:val="ListParagraph"/>
              <w:numPr>
                <w:ilvl w:val="0"/>
                <w:numId w:val="12"/>
              </w:numPr>
              <w:ind w:left="540"/>
              <w:contextualSpacing/>
              <w:rPr>
                <w:rFonts w:asciiTheme="majorHAnsi" w:hAnsiTheme="majorHAnsi"/>
                <w:color w:val="000000" w:themeColor="text1"/>
              </w:rPr>
            </w:pPr>
            <w:r w:rsidRPr="00D254B4">
              <w:rPr>
                <w:rFonts w:asciiTheme="majorHAnsi" w:hAnsiTheme="majorHAnsi"/>
                <w:b/>
                <w:bCs/>
                <w:color w:val="000000" w:themeColor="text1"/>
              </w:rPr>
              <w:t>Sign-up</w:t>
            </w:r>
            <w:r w:rsidRPr="00D254B4">
              <w:rPr>
                <w:rFonts w:asciiTheme="majorHAnsi" w:hAnsiTheme="majorHAnsi"/>
                <w:color w:val="000000" w:themeColor="text1"/>
              </w:rPr>
              <w:t xml:space="preserve"> to the MCR2030 dashboard (Available from Q1/2021, via </w:t>
            </w:r>
            <w:hyperlink r:id="rId5" w:history="1">
              <w:r w:rsidRPr="00D254B4">
                <w:rPr>
                  <w:rStyle w:val="Hyperlink"/>
                  <w:rFonts w:asciiTheme="majorHAnsi" w:hAnsiTheme="majorHAnsi"/>
                </w:rPr>
                <w:t>https://mcr2030.undrr.org/join</w:t>
              </w:r>
            </w:hyperlink>
            <w:r w:rsidRPr="00D254B4">
              <w:rPr>
                <w:rFonts w:asciiTheme="majorHAnsi" w:hAnsiTheme="majorHAnsi"/>
                <w:color w:val="000000" w:themeColor="text1"/>
              </w:rPr>
              <w:t>)</w:t>
            </w:r>
            <w:r>
              <w:rPr>
                <w:rFonts w:asciiTheme="majorHAnsi" w:hAnsiTheme="majorHAnsi"/>
                <w:color w:val="000000" w:themeColor="text1"/>
              </w:rPr>
              <w:t>;</w:t>
            </w:r>
            <w:r w:rsidRPr="00D254B4">
              <w:rPr>
                <w:rFonts w:asciiTheme="majorHAnsi" w:hAnsiTheme="majorHAnsi"/>
                <w:color w:val="000000" w:themeColor="text1"/>
              </w:rPr>
              <w:t xml:space="preserve"> </w:t>
            </w:r>
          </w:p>
          <w:p w14:paraId="48C7B897" w14:textId="77777777" w:rsidR="004223E3" w:rsidRPr="00D254B4" w:rsidRDefault="004223E3" w:rsidP="004223E3">
            <w:pPr>
              <w:pStyle w:val="ListParagraph"/>
              <w:numPr>
                <w:ilvl w:val="0"/>
                <w:numId w:val="12"/>
              </w:numPr>
              <w:ind w:left="540"/>
              <w:contextualSpacing/>
              <w:rPr>
                <w:rFonts w:asciiTheme="majorHAnsi" w:hAnsiTheme="majorHAnsi"/>
                <w:b/>
                <w:bCs/>
                <w:color w:val="000000" w:themeColor="text1"/>
              </w:rPr>
            </w:pPr>
            <w:r w:rsidRPr="00D254B4">
              <w:rPr>
                <w:rFonts w:asciiTheme="majorHAnsi" w:hAnsiTheme="majorHAnsi"/>
                <w:b/>
                <w:bCs/>
                <w:color w:val="000000" w:themeColor="text1"/>
              </w:rPr>
              <w:t xml:space="preserve">Create the city profile on the MCR2030 </w:t>
            </w:r>
            <w:proofErr w:type="gramStart"/>
            <w:r w:rsidRPr="00D254B4">
              <w:rPr>
                <w:rFonts w:asciiTheme="majorHAnsi" w:hAnsiTheme="majorHAnsi"/>
                <w:b/>
                <w:bCs/>
                <w:color w:val="000000" w:themeColor="text1"/>
              </w:rPr>
              <w:t>dashboard</w:t>
            </w:r>
            <w:r>
              <w:rPr>
                <w:rFonts w:asciiTheme="majorHAnsi" w:hAnsiTheme="majorHAnsi"/>
                <w:b/>
                <w:bCs/>
                <w:color w:val="000000" w:themeColor="text1"/>
              </w:rPr>
              <w:t>;</w:t>
            </w:r>
            <w:proofErr w:type="gramEnd"/>
          </w:p>
          <w:p w14:paraId="31015D90" w14:textId="77777777" w:rsidR="004223E3" w:rsidRPr="00D254B4" w:rsidRDefault="004223E3" w:rsidP="004223E3">
            <w:pPr>
              <w:pStyle w:val="ListParagraph"/>
              <w:numPr>
                <w:ilvl w:val="0"/>
                <w:numId w:val="12"/>
              </w:numPr>
              <w:ind w:left="540"/>
              <w:contextualSpacing/>
              <w:rPr>
                <w:rFonts w:asciiTheme="majorHAnsi" w:hAnsiTheme="majorHAnsi"/>
                <w:b/>
                <w:bCs/>
                <w:color w:val="000000" w:themeColor="text1"/>
              </w:rPr>
            </w:pPr>
            <w:r w:rsidRPr="00D254B4">
              <w:rPr>
                <w:rFonts w:asciiTheme="majorHAnsi" w:hAnsiTheme="majorHAnsi"/>
                <w:b/>
                <w:bCs/>
                <w:color w:val="000000" w:themeColor="text1"/>
              </w:rPr>
              <w:t>Upload the signed letter of commitment:</w:t>
            </w:r>
            <w:r w:rsidRPr="00D254B4">
              <w:rPr>
                <w:rFonts w:asciiTheme="majorHAnsi" w:hAnsiTheme="majorHAnsi"/>
                <w:color w:val="000000" w:themeColor="text1"/>
              </w:rPr>
              <w:t xml:space="preserve"> The documents must be uploaded to confirm the participation in the </w:t>
            </w:r>
            <w:proofErr w:type="gramStart"/>
            <w:r w:rsidRPr="00D254B4">
              <w:rPr>
                <w:rFonts w:asciiTheme="majorHAnsi" w:hAnsiTheme="majorHAnsi"/>
                <w:color w:val="000000" w:themeColor="text1"/>
              </w:rPr>
              <w:t>MCR2030</w:t>
            </w:r>
            <w:r>
              <w:rPr>
                <w:rFonts w:asciiTheme="majorHAnsi" w:hAnsiTheme="majorHAnsi"/>
                <w:color w:val="000000" w:themeColor="text1"/>
              </w:rPr>
              <w:t>;</w:t>
            </w:r>
            <w:proofErr w:type="gramEnd"/>
          </w:p>
          <w:p w14:paraId="1C6F210D" w14:textId="77777777" w:rsidR="004223E3" w:rsidRPr="00D254B4" w:rsidRDefault="004223E3" w:rsidP="004223E3">
            <w:pPr>
              <w:pStyle w:val="ListParagraph"/>
              <w:numPr>
                <w:ilvl w:val="0"/>
                <w:numId w:val="12"/>
              </w:numPr>
              <w:ind w:left="540"/>
              <w:contextualSpacing/>
              <w:rPr>
                <w:rFonts w:asciiTheme="majorHAnsi" w:hAnsiTheme="majorHAnsi"/>
                <w:color w:val="000000" w:themeColor="text1"/>
              </w:rPr>
            </w:pPr>
            <w:r w:rsidRPr="00D254B4">
              <w:rPr>
                <w:rFonts w:asciiTheme="majorHAnsi" w:hAnsiTheme="majorHAnsi"/>
                <w:b/>
                <w:bCs/>
                <w:color w:val="000000" w:themeColor="text1"/>
              </w:rPr>
              <w:t>Start the journey along the resilience roadmap:</w:t>
            </w:r>
            <w:r w:rsidRPr="00D254B4">
              <w:rPr>
                <w:rFonts w:asciiTheme="majorHAnsi" w:hAnsiTheme="majorHAnsi"/>
                <w:color w:val="000000" w:themeColor="text1"/>
              </w:rPr>
              <w:t xml:space="preserve"> Once the sign-up is confirmed, you can access tools and guidance available in the MCR2030 dashboard and take actions to improve resilience.  Do not forget to download the certificate of membership.</w:t>
            </w:r>
          </w:p>
          <w:p w14:paraId="6E53AAFD" w14:textId="77777777" w:rsidR="004223E3" w:rsidRPr="00D254B4" w:rsidRDefault="004223E3" w:rsidP="006A0352">
            <w:pPr>
              <w:ind w:left="180"/>
              <w:contextualSpacing/>
              <w:rPr>
                <w:rFonts w:asciiTheme="majorHAnsi" w:hAnsiTheme="majorHAnsi"/>
                <w:b/>
                <w:bCs/>
                <w:color w:val="000000" w:themeColor="text1"/>
                <w:sz w:val="22"/>
                <w:szCs w:val="22"/>
              </w:rPr>
            </w:pPr>
          </w:p>
          <w:p w14:paraId="1AD39FC0" w14:textId="77777777" w:rsidR="004223E3" w:rsidRPr="00D254B4" w:rsidRDefault="004223E3" w:rsidP="006A0352">
            <w:pPr>
              <w:ind w:left="180"/>
              <w:contextualSpacing/>
              <w:rPr>
                <w:rFonts w:asciiTheme="majorHAnsi" w:hAnsiTheme="majorHAnsi"/>
                <w:color w:val="000000" w:themeColor="text1"/>
                <w:sz w:val="22"/>
                <w:szCs w:val="22"/>
              </w:rPr>
            </w:pPr>
            <w:r w:rsidRPr="00D254B4">
              <w:rPr>
                <w:rFonts w:asciiTheme="majorHAnsi" w:hAnsiTheme="majorHAnsi"/>
                <w:b/>
                <w:bCs/>
                <w:sz w:val="22"/>
                <w:szCs w:val="22"/>
                <w:u w:val="single"/>
              </w:rPr>
              <w:t xml:space="preserve">Progressing from </w:t>
            </w:r>
            <w:r w:rsidRPr="00D254B4">
              <w:rPr>
                <w:rFonts w:asciiTheme="majorHAnsi" w:hAnsiTheme="majorHAnsi"/>
                <w:b/>
                <w:bCs/>
                <w:sz w:val="22"/>
                <w:szCs w:val="22"/>
                <w:u w:val="single"/>
                <w:lang w:val="en-GB"/>
              </w:rPr>
              <w:t>Stage A to B,</w:t>
            </w:r>
            <w:r w:rsidRPr="00D254B4">
              <w:rPr>
                <w:rFonts w:asciiTheme="majorHAnsi" w:hAnsiTheme="majorHAnsi"/>
                <w:color w:val="000000" w:themeColor="text1"/>
                <w:sz w:val="22"/>
                <w:szCs w:val="22"/>
              </w:rPr>
              <w:t xml:space="preserve"> please ensure the city has completed the following and report the progress in the dashboard:</w:t>
            </w:r>
          </w:p>
          <w:p w14:paraId="43A45BB2" w14:textId="77777777" w:rsidR="004223E3" w:rsidRPr="00D254B4" w:rsidRDefault="004223E3" w:rsidP="004223E3">
            <w:pPr>
              <w:pStyle w:val="ListParagraph"/>
              <w:numPr>
                <w:ilvl w:val="0"/>
                <w:numId w:val="13"/>
              </w:numPr>
              <w:contextualSpacing/>
              <w:rPr>
                <w:rFonts w:asciiTheme="majorHAnsi" w:hAnsiTheme="majorHAnsi"/>
                <w:color w:val="000000" w:themeColor="text1"/>
              </w:rPr>
            </w:pPr>
            <w:r w:rsidRPr="00D254B4">
              <w:rPr>
                <w:rFonts w:asciiTheme="majorHAnsi" w:hAnsiTheme="majorHAnsi" w:cs="Arial"/>
                <w:color w:val="000000" w:themeColor="text1"/>
                <w:lang w:val="en-GB"/>
              </w:rPr>
              <w:t xml:space="preserve">Conducted Awareness events / publicity for outside the government in the last 12 </w:t>
            </w:r>
            <w:proofErr w:type="gramStart"/>
            <w:r w:rsidRPr="00D254B4">
              <w:rPr>
                <w:rFonts w:asciiTheme="majorHAnsi" w:hAnsiTheme="majorHAnsi" w:cs="Arial"/>
                <w:color w:val="000000" w:themeColor="text1"/>
                <w:lang w:val="en-GB"/>
              </w:rPr>
              <w:t>months</w:t>
            </w:r>
            <w:r>
              <w:rPr>
                <w:rFonts w:asciiTheme="majorHAnsi" w:hAnsiTheme="majorHAnsi" w:cs="Arial"/>
                <w:color w:val="000000" w:themeColor="text1"/>
                <w:lang w:val="en-GB"/>
              </w:rPr>
              <w:t>;</w:t>
            </w:r>
            <w:proofErr w:type="gramEnd"/>
            <w:r w:rsidRPr="00D254B4">
              <w:rPr>
                <w:rFonts w:asciiTheme="majorHAnsi" w:hAnsiTheme="majorHAnsi" w:cs="Arial"/>
                <w:color w:val="000000" w:themeColor="text1"/>
                <w:lang w:val="en-GB"/>
              </w:rPr>
              <w:t> </w:t>
            </w:r>
            <w:r w:rsidRPr="00D254B4">
              <w:rPr>
                <w:rFonts w:asciiTheme="majorHAnsi" w:hAnsiTheme="majorHAnsi" w:cs="Arial"/>
                <w:b/>
                <w:bCs/>
                <w:color w:val="000000" w:themeColor="text1"/>
                <w:lang w:val="en-GB"/>
              </w:rPr>
              <w:t> </w:t>
            </w:r>
          </w:p>
          <w:p w14:paraId="135E986E" w14:textId="77777777" w:rsidR="004223E3" w:rsidRPr="00D254B4" w:rsidRDefault="004223E3" w:rsidP="004223E3">
            <w:pPr>
              <w:pStyle w:val="ListParagraph"/>
              <w:numPr>
                <w:ilvl w:val="0"/>
                <w:numId w:val="13"/>
              </w:numPr>
              <w:contextualSpacing/>
              <w:rPr>
                <w:rFonts w:asciiTheme="majorHAnsi" w:hAnsiTheme="majorHAnsi"/>
                <w:color w:val="000000" w:themeColor="text1"/>
              </w:rPr>
            </w:pPr>
            <w:r w:rsidRPr="00D254B4">
              <w:rPr>
                <w:rFonts w:asciiTheme="majorHAnsi" w:hAnsiTheme="majorHAnsi" w:cs="Arial"/>
                <w:color w:val="000000" w:themeColor="text1"/>
                <w:lang w:val="en-GB"/>
              </w:rPr>
              <w:t xml:space="preserve">Orientation workshop with staff and city </w:t>
            </w:r>
            <w:proofErr w:type="gramStart"/>
            <w:r w:rsidRPr="00D254B4">
              <w:rPr>
                <w:rFonts w:asciiTheme="majorHAnsi" w:hAnsiTheme="majorHAnsi" w:cs="Arial"/>
                <w:color w:val="000000" w:themeColor="text1"/>
                <w:lang w:val="en-GB"/>
              </w:rPr>
              <w:t>council</w:t>
            </w:r>
            <w:r>
              <w:rPr>
                <w:rFonts w:asciiTheme="majorHAnsi" w:hAnsiTheme="majorHAnsi" w:cs="Arial"/>
                <w:color w:val="000000" w:themeColor="text1"/>
                <w:lang w:val="en-GB"/>
              </w:rPr>
              <w:t>;</w:t>
            </w:r>
            <w:proofErr w:type="gramEnd"/>
            <w:r w:rsidRPr="00D254B4">
              <w:rPr>
                <w:rFonts w:asciiTheme="majorHAnsi" w:hAnsiTheme="majorHAnsi" w:cs="Arial"/>
                <w:color w:val="000000" w:themeColor="text1"/>
                <w:lang w:val="en-GB"/>
              </w:rPr>
              <w:t> </w:t>
            </w:r>
            <w:r w:rsidRPr="00D254B4">
              <w:rPr>
                <w:rFonts w:asciiTheme="majorHAnsi" w:hAnsiTheme="majorHAnsi" w:cs="Arial"/>
                <w:b/>
                <w:bCs/>
                <w:color w:val="000000" w:themeColor="text1"/>
                <w:lang w:val="en-GB"/>
              </w:rPr>
              <w:t> </w:t>
            </w:r>
          </w:p>
          <w:p w14:paraId="2F0A627E" w14:textId="77777777" w:rsidR="004223E3" w:rsidRPr="00D254B4" w:rsidRDefault="004223E3" w:rsidP="004223E3">
            <w:pPr>
              <w:pStyle w:val="ListParagraph"/>
              <w:numPr>
                <w:ilvl w:val="0"/>
                <w:numId w:val="13"/>
              </w:numPr>
              <w:contextualSpacing/>
              <w:rPr>
                <w:rFonts w:asciiTheme="majorHAnsi" w:hAnsiTheme="majorHAnsi"/>
                <w:color w:val="000000" w:themeColor="text1"/>
              </w:rPr>
            </w:pPr>
            <w:r w:rsidRPr="00D254B4">
              <w:rPr>
                <w:rFonts w:asciiTheme="majorHAnsi" w:hAnsiTheme="majorHAnsi" w:cs="Arial"/>
                <w:color w:val="000000" w:themeColor="text1"/>
                <w:lang w:val="en-GB"/>
              </w:rPr>
              <w:t>Establish multi-sectoral committee on resilience building and committed to develop DRR and resilience strategy (e.g. most departments are on the committee and will oversee development of the strategy, that the city council is aware of this initiative for early buy-in)</w:t>
            </w:r>
            <w:r>
              <w:rPr>
                <w:rFonts w:asciiTheme="majorHAnsi" w:hAnsiTheme="majorHAnsi" w:cs="Arial"/>
                <w:color w:val="000000" w:themeColor="text1"/>
                <w:lang w:val="en-GB"/>
              </w:rPr>
              <w:t>.</w:t>
            </w:r>
            <w:r w:rsidRPr="00D254B4">
              <w:rPr>
                <w:rFonts w:asciiTheme="majorHAnsi" w:hAnsiTheme="majorHAnsi" w:cs="Arial"/>
                <w:color w:val="000000" w:themeColor="text1"/>
                <w:lang w:val="en-GB"/>
              </w:rPr>
              <w:t> </w:t>
            </w:r>
            <w:r w:rsidRPr="00D254B4">
              <w:rPr>
                <w:rFonts w:asciiTheme="majorHAnsi" w:hAnsiTheme="majorHAnsi" w:cs="Arial"/>
                <w:b/>
                <w:bCs/>
                <w:color w:val="000000" w:themeColor="text1"/>
                <w:lang w:val="en-GB"/>
              </w:rPr>
              <w:t> </w:t>
            </w:r>
          </w:p>
          <w:p w14:paraId="3C714DE5" w14:textId="77777777" w:rsidR="004223E3" w:rsidRPr="00D254B4" w:rsidRDefault="004223E3" w:rsidP="006A0352">
            <w:pPr>
              <w:rPr>
                <w:rFonts w:asciiTheme="majorHAnsi" w:hAnsiTheme="majorHAnsi"/>
                <w:b/>
                <w:bCs/>
                <w:sz w:val="22"/>
                <w:szCs w:val="22"/>
                <w:u w:val="single"/>
              </w:rPr>
            </w:pPr>
          </w:p>
        </w:tc>
      </w:tr>
    </w:tbl>
    <w:p w14:paraId="09D41369" w14:textId="77777777" w:rsidR="004223E3" w:rsidRDefault="004223E3" w:rsidP="004223E3">
      <w:pPr>
        <w:rPr>
          <w:rFonts w:asciiTheme="majorHAnsi" w:hAnsiTheme="majorHAnsi"/>
          <w:b/>
          <w:bCs/>
          <w:sz w:val="22"/>
          <w:szCs w:val="22"/>
          <w:u w:val="single"/>
          <w:lang w:val="en-GB"/>
        </w:rPr>
      </w:pPr>
    </w:p>
    <w:p w14:paraId="27F94AC9" w14:textId="77777777" w:rsidR="004223E3" w:rsidRDefault="004223E3" w:rsidP="004223E3">
      <w:pPr>
        <w:rPr>
          <w:rFonts w:asciiTheme="majorHAnsi" w:hAnsiTheme="majorHAnsi"/>
          <w:b/>
          <w:bCs/>
          <w:sz w:val="22"/>
          <w:szCs w:val="22"/>
          <w:u w:val="single"/>
          <w:lang w:val="en-GB"/>
        </w:rPr>
      </w:pPr>
    </w:p>
    <w:p w14:paraId="19B7B29C" w14:textId="77777777" w:rsidR="00D9246F" w:rsidRPr="004223E3" w:rsidRDefault="00D9246F">
      <w:pPr>
        <w:rPr>
          <w:lang w:val="en-GB"/>
        </w:rPr>
      </w:pPr>
    </w:p>
    <w:sectPr w:rsidR="00D9246F" w:rsidRPr="0042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0000000000000000000"/>
    <w:charset w:val="00"/>
    <w:family w:val="auto"/>
    <w:pitch w:val="variable"/>
    <w:sig w:usb0="E00002FF" w:usb1="5000205B" w:usb2="0000002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9480DC"/>
    <w:lvl w:ilvl="0">
      <w:start w:val="1"/>
      <w:numFmt w:val="decimal"/>
      <w:pStyle w:val="ListNumber"/>
      <w:lvlText w:val="%1."/>
      <w:lvlJc w:val="left"/>
      <w:pPr>
        <w:tabs>
          <w:tab w:val="num" w:pos="360"/>
        </w:tabs>
        <w:ind w:left="360" w:hanging="360"/>
      </w:pPr>
    </w:lvl>
  </w:abstractNum>
  <w:abstractNum w:abstractNumId="1" w15:restartNumberingAfterBreak="0">
    <w:nsid w:val="21C2589F"/>
    <w:multiLevelType w:val="hybridMultilevel"/>
    <w:tmpl w:val="45F430D4"/>
    <w:lvl w:ilvl="0" w:tplc="484865B0">
      <w:start w:val="1"/>
      <w:numFmt w:val="bullet"/>
      <w:lvlText w:val="-"/>
      <w:lvlJc w:val="left"/>
      <w:pPr>
        <w:ind w:left="1080" w:hanging="360"/>
      </w:pPr>
      <w:rPr>
        <w:rFonts w:ascii="Roboto" w:eastAsia="바탕" w:hAnsi="Roboto" w:cs="Roboto"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76528"/>
    <w:multiLevelType w:val="multilevel"/>
    <w:tmpl w:val="B8042AB8"/>
    <w:lvl w:ilvl="0">
      <w:start w:val="1"/>
      <w:numFmt w:val="decimal"/>
      <w:pStyle w:val="Heading1"/>
      <w:lvlText w:val="%1"/>
      <w:lvlJc w:val="left"/>
      <w:pPr>
        <w:ind w:left="522" w:hanging="432"/>
      </w:pPr>
    </w:lvl>
    <w:lvl w:ilvl="1">
      <w:start w:val="1"/>
      <w:numFmt w:val="decimal"/>
      <w:pStyle w:val="Heading2"/>
      <w:lvlText w:val="%1.%2"/>
      <w:lvlJc w:val="left"/>
      <w:pPr>
        <w:ind w:left="576" w:hanging="576"/>
      </w:pPr>
      <w:rPr>
        <w:b/>
        <w:bCs w:val="0"/>
      </w:rPr>
    </w:lvl>
    <w:lvl w:ilvl="2">
      <w:start w:val="1"/>
      <w:numFmt w:val="decimal"/>
      <w:pStyle w:val="Heading3"/>
      <w:lvlText w:val="%1.%2.%3"/>
      <w:lvlJc w:val="left"/>
      <w:pPr>
        <w:ind w:left="681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1AA69E4"/>
    <w:multiLevelType w:val="hybridMultilevel"/>
    <w:tmpl w:val="8546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501"/>
    <w:multiLevelType w:val="hybridMultilevel"/>
    <w:tmpl w:val="B0C2A99E"/>
    <w:lvl w:ilvl="0" w:tplc="484865B0">
      <w:start w:val="1"/>
      <w:numFmt w:val="bullet"/>
      <w:lvlText w:val="-"/>
      <w:lvlJc w:val="left"/>
      <w:pPr>
        <w:ind w:left="540" w:hanging="360"/>
      </w:pPr>
      <w:rPr>
        <w:rFonts w:ascii="Roboto" w:eastAsia="바탕" w:hAnsi="Roboto" w:cs="Roboto"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E3"/>
    <w:rsid w:val="003B03A2"/>
    <w:rsid w:val="004223E3"/>
    <w:rsid w:val="00733F6C"/>
    <w:rsid w:val="008E3C06"/>
    <w:rsid w:val="00D9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93E8"/>
  <w15:chartTrackingRefBased/>
  <w15:docId w15:val="{9A21EDF2-3848-4571-9D0F-819FFB4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바탕" w:hAnsi="Roboto" w:cs="Roboto"/>
        <w:lang w:val="en-US" w:eastAsia="ko-KR"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E3"/>
  </w:style>
  <w:style w:type="paragraph" w:styleId="Heading1">
    <w:name w:val="heading 1"/>
    <w:basedOn w:val="ListNumber"/>
    <w:next w:val="Normal"/>
    <w:link w:val="Heading1Char"/>
    <w:qFormat/>
    <w:rsid w:val="003B03A2"/>
    <w:pPr>
      <w:keepNext/>
      <w:numPr>
        <w:numId w:val="10"/>
      </w:numPr>
      <w:spacing w:before="360" w:after="120"/>
      <w:jc w:val="both"/>
      <w:outlineLvl w:val="0"/>
    </w:pPr>
    <w:rPr>
      <w:rFonts w:eastAsiaTheme="majorEastAsia" w:cs="Roboto"/>
      <w:b/>
      <w:bCs/>
      <w:smallCaps/>
      <w:szCs w:val="32"/>
    </w:rPr>
  </w:style>
  <w:style w:type="paragraph" w:styleId="Heading2">
    <w:name w:val="heading 2"/>
    <w:basedOn w:val="ListNumber"/>
    <w:next w:val="Normal"/>
    <w:link w:val="Heading2Char"/>
    <w:qFormat/>
    <w:rsid w:val="003B03A2"/>
    <w:pPr>
      <w:keepNext/>
      <w:numPr>
        <w:ilvl w:val="1"/>
        <w:numId w:val="10"/>
      </w:numPr>
      <w:tabs>
        <w:tab w:val="left" w:pos="840"/>
      </w:tabs>
      <w:spacing w:before="120" w:after="120"/>
      <w:jc w:val="both"/>
      <w:outlineLvl w:val="1"/>
    </w:pPr>
    <w:rPr>
      <w:rFonts w:eastAsiaTheme="majorEastAsia" w:cs="Roboto"/>
      <w:b/>
      <w:bCs/>
      <w:iCs/>
      <w:szCs w:val="28"/>
    </w:rPr>
  </w:style>
  <w:style w:type="paragraph" w:styleId="Heading3">
    <w:name w:val="heading 3"/>
    <w:basedOn w:val="Normal"/>
    <w:next w:val="Normal"/>
    <w:link w:val="Heading3Char"/>
    <w:qFormat/>
    <w:rsid w:val="003B03A2"/>
    <w:pPr>
      <w:keepNext/>
      <w:numPr>
        <w:ilvl w:val="2"/>
        <w:numId w:val="10"/>
      </w:numPr>
      <w:spacing w:before="120" w:after="120"/>
      <w:jc w:val="both"/>
      <w:outlineLvl w:val="2"/>
    </w:pPr>
    <w:rPr>
      <w:rFonts w:eastAsiaTheme="majorEastAsia"/>
      <w:bCs/>
      <w:i/>
      <w:szCs w:val="26"/>
    </w:rPr>
  </w:style>
  <w:style w:type="paragraph" w:styleId="Heading4">
    <w:name w:val="heading 4"/>
    <w:basedOn w:val="Normal"/>
    <w:next w:val="Normal"/>
    <w:link w:val="Heading4Char"/>
    <w:qFormat/>
    <w:rsid w:val="003B03A2"/>
    <w:pPr>
      <w:keepNext/>
      <w:numPr>
        <w:ilvl w:val="3"/>
        <w:numId w:val="10"/>
      </w:numPr>
      <w:spacing w:before="120" w:after="120"/>
      <w:jc w:val="both"/>
      <w:outlineLvl w:val="3"/>
    </w:pPr>
    <w:rPr>
      <w:bCs/>
      <w:szCs w:val="28"/>
    </w:rPr>
  </w:style>
  <w:style w:type="paragraph" w:styleId="Heading5">
    <w:name w:val="heading 5"/>
    <w:basedOn w:val="Normal"/>
    <w:next w:val="Normal"/>
    <w:link w:val="Heading5Char"/>
    <w:semiHidden/>
    <w:unhideWhenUsed/>
    <w:qFormat/>
    <w:rsid w:val="003B03A2"/>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B03A2"/>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B03A2"/>
    <w:pPr>
      <w:numPr>
        <w:ilvl w:val="6"/>
        <w:numId w:val="10"/>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B03A2"/>
    <w:pPr>
      <w:numPr>
        <w:ilvl w:val="7"/>
        <w:numId w:val="10"/>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B03A2"/>
    <w:pPr>
      <w:numPr>
        <w:ilvl w:val="8"/>
        <w:numId w:val="1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F6C"/>
    <w:rPr>
      <w:rFonts w:eastAsiaTheme="majorEastAsia"/>
      <w:b/>
      <w:bCs/>
      <w:smallCaps/>
      <w:szCs w:val="32"/>
    </w:rPr>
  </w:style>
  <w:style w:type="character" w:customStyle="1" w:styleId="Heading2Char">
    <w:name w:val="Heading 2 Char"/>
    <w:link w:val="Heading2"/>
    <w:rsid w:val="003B03A2"/>
    <w:rPr>
      <w:rFonts w:eastAsiaTheme="majorEastAsia"/>
      <w:b/>
      <w:bCs/>
      <w:iCs/>
      <w:szCs w:val="28"/>
    </w:rPr>
  </w:style>
  <w:style w:type="character" w:customStyle="1" w:styleId="Heading3Char">
    <w:name w:val="Heading 3 Char"/>
    <w:basedOn w:val="DefaultParagraphFont"/>
    <w:link w:val="Heading3"/>
    <w:rsid w:val="003B03A2"/>
    <w:rPr>
      <w:rFonts w:eastAsiaTheme="majorEastAsia"/>
      <w:bCs/>
      <w:i/>
      <w:szCs w:val="26"/>
    </w:rPr>
  </w:style>
  <w:style w:type="paragraph" w:styleId="Caption">
    <w:name w:val="caption"/>
    <w:basedOn w:val="Normal"/>
    <w:next w:val="Normal"/>
    <w:semiHidden/>
    <w:unhideWhenUsed/>
    <w:qFormat/>
    <w:rsid w:val="00733F6C"/>
    <w:pPr>
      <w:spacing w:after="200"/>
    </w:pPr>
    <w:rPr>
      <w:rFonts w:cs="Angsana New"/>
      <w:i/>
      <w:iCs/>
      <w:color w:val="44546A" w:themeColor="text2"/>
      <w:sz w:val="18"/>
      <w:szCs w:val="22"/>
    </w:rPr>
  </w:style>
  <w:style w:type="paragraph" w:styleId="NoSpacing">
    <w:name w:val="No Spacing"/>
    <w:link w:val="NoSpacingChar"/>
    <w:uiPriority w:val="1"/>
    <w:qFormat/>
    <w:rsid w:val="00733F6C"/>
    <w:rPr>
      <w:rFonts w:cs="Angsana New"/>
      <w:szCs w:val="25"/>
    </w:rPr>
  </w:style>
  <w:style w:type="character" w:customStyle="1" w:styleId="NoSpacingChar">
    <w:name w:val="No Spacing Char"/>
    <w:basedOn w:val="DefaultParagraphFont"/>
    <w:link w:val="NoSpacing"/>
    <w:uiPriority w:val="1"/>
    <w:rsid w:val="00733F6C"/>
    <w:rPr>
      <w:rFonts w:cs="Angsana New"/>
      <w:szCs w:val="25"/>
    </w:rPr>
  </w:style>
  <w:style w:type="paragraph" w:styleId="ListParagraph">
    <w:name w:val="List Paragraph"/>
    <w:basedOn w:val="Normal"/>
    <w:uiPriority w:val="34"/>
    <w:qFormat/>
    <w:rsid w:val="003B03A2"/>
    <w:pPr>
      <w:ind w:left="720"/>
    </w:pPr>
    <w:rPr>
      <w:rFonts w:ascii="Calibri" w:eastAsia="Calibri" w:hAnsi="Calibri"/>
      <w:sz w:val="22"/>
      <w:szCs w:val="22"/>
    </w:rPr>
  </w:style>
  <w:style w:type="paragraph" w:styleId="TOCHeading">
    <w:name w:val="TOC Heading"/>
    <w:basedOn w:val="Heading1"/>
    <w:next w:val="Normal"/>
    <w:uiPriority w:val="39"/>
    <w:unhideWhenUsed/>
    <w:qFormat/>
    <w:rsid w:val="003B03A2"/>
    <w:pPr>
      <w:keepLines/>
      <w:numPr>
        <w:numId w:val="0"/>
      </w:numPr>
      <w:spacing w:before="480" w:after="0" w:line="276" w:lineRule="auto"/>
      <w:contextualSpacing w:val="0"/>
      <w:jc w:val="left"/>
      <w:outlineLvl w:val="9"/>
    </w:pPr>
    <w:rPr>
      <w:rFonts w:ascii="Cambria" w:eastAsia="MS Gothic" w:hAnsi="Cambria"/>
      <w:smallCaps w:val="0"/>
      <w:color w:val="365F91"/>
      <w:sz w:val="28"/>
      <w:szCs w:val="28"/>
    </w:rPr>
  </w:style>
  <w:style w:type="paragraph" w:styleId="ListNumber">
    <w:name w:val="List Number"/>
    <w:basedOn w:val="Normal"/>
    <w:uiPriority w:val="99"/>
    <w:semiHidden/>
    <w:unhideWhenUsed/>
    <w:rsid w:val="003B03A2"/>
    <w:pPr>
      <w:numPr>
        <w:numId w:val="1"/>
      </w:numPr>
      <w:contextualSpacing/>
    </w:pPr>
    <w:rPr>
      <w:rFonts w:cs="Angsana New"/>
      <w:szCs w:val="25"/>
    </w:rPr>
  </w:style>
  <w:style w:type="character" w:customStyle="1" w:styleId="Heading4Char">
    <w:name w:val="Heading 4 Char"/>
    <w:basedOn w:val="DefaultParagraphFont"/>
    <w:link w:val="Heading4"/>
    <w:rsid w:val="003B03A2"/>
    <w:rPr>
      <w:bCs/>
      <w:szCs w:val="28"/>
    </w:rPr>
  </w:style>
  <w:style w:type="character" w:customStyle="1" w:styleId="Heading5Char">
    <w:name w:val="Heading 5 Char"/>
    <w:link w:val="Heading5"/>
    <w:semiHidden/>
    <w:rsid w:val="003B03A2"/>
    <w:rPr>
      <w:rFonts w:ascii="Calibri" w:hAnsi="Calibri"/>
      <w:b/>
      <w:bCs/>
      <w:i/>
      <w:iCs/>
      <w:sz w:val="26"/>
      <w:szCs w:val="26"/>
    </w:rPr>
  </w:style>
  <w:style w:type="character" w:customStyle="1" w:styleId="Heading6Char">
    <w:name w:val="Heading 6 Char"/>
    <w:link w:val="Heading6"/>
    <w:semiHidden/>
    <w:rsid w:val="003B03A2"/>
    <w:rPr>
      <w:rFonts w:ascii="Calibri" w:hAnsi="Calibri"/>
      <w:b/>
      <w:bCs/>
      <w:sz w:val="22"/>
      <w:szCs w:val="22"/>
    </w:rPr>
  </w:style>
  <w:style w:type="character" w:customStyle="1" w:styleId="Heading7Char">
    <w:name w:val="Heading 7 Char"/>
    <w:link w:val="Heading7"/>
    <w:semiHidden/>
    <w:rsid w:val="003B03A2"/>
    <w:rPr>
      <w:rFonts w:ascii="Calibri" w:hAnsi="Calibri"/>
    </w:rPr>
  </w:style>
  <w:style w:type="character" w:customStyle="1" w:styleId="Heading8Char">
    <w:name w:val="Heading 8 Char"/>
    <w:link w:val="Heading8"/>
    <w:semiHidden/>
    <w:rsid w:val="003B03A2"/>
    <w:rPr>
      <w:rFonts w:ascii="Calibri" w:hAnsi="Calibri"/>
      <w:i/>
      <w:iCs/>
    </w:rPr>
  </w:style>
  <w:style w:type="character" w:customStyle="1" w:styleId="Heading9Char">
    <w:name w:val="Heading 9 Char"/>
    <w:link w:val="Heading9"/>
    <w:semiHidden/>
    <w:rsid w:val="003B03A2"/>
    <w:rPr>
      <w:rFonts w:ascii="Cambria" w:hAnsi="Cambria"/>
      <w:sz w:val="22"/>
      <w:szCs w:val="22"/>
    </w:rPr>
  </w:style>
  <w:style w:type="character" w:styleId="Strong">
    <w:name w:val="Strong"/>
    <w:uiPriority w:val="22"/>
    <w:qFormat/>
    <w:rsid w:val="003B03A2"/>
    <w:rPr>
      <w:b/>
      <w:bCs/>
    </w:rPr>
  </w:style>
  <w:style w:type="character" w:styleId="Emphasis">
    <w:name w:val="Emphasis"/>
    <w:uiPriority w:val="20"/>
    <w:qFormat/>
    <w:rsid w:val="003B03A2"/>
    <w:rPr>
      <w:i/>
      <w:iCs/>
    </w:rPr>
  </w:style>
  <w:style w:type="character" w:styleId="Hyperlink">
    <w:name w:val="Hyperlink"/>
    <w:basedOn w:val="DefaultParagraphFont"/>
    <w:uiPriority w:val="99"/>
    <w:unhideWhenUsed/>
    <w:rsid w:val="004223E3"/>
    <w:rPr>
      <w:color w:val="0563C1" w:themeColor="hyperlink"/>
      <w:u w:val="single"/>
    </w:rPr>
  </w:style>
  <w:style w:type="table" w:styleId="TableGrid">
    <w:name w:val="Table Grid"/>
    <w:basedOn w:val="TableNormal"/>
    <w:uiPriority w:val="39"/>
    <w:rsid w:val="0042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r2030.undrr.org/joi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oboto">
      <a:majorFont>
        <a:latin typeface="Roboto"/>
        <a:ea typeface=""/>
        <a:cs typeface="Roboto"/>
      </a:majorFont>
      <a:minorFont>
        <a:latin typeface="Roboto"/>
        <a:ea typeface=""/>
        <a:cs typeface="Robot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2D69CD6A17B4EA7F406E239A5D328" ma:contentTypeVersion="9" ma:contentTypeDescription="Create a new document." ma:contentTypeScope="" ma:versionID="ea947af926f2a729a1ffbbe89674a2f8">
  <xsd:schema xmlns:xsd="http://www.w3.org/2001/XMLSchema" xmlns:xs="http://www.w3.org/2001/XMLSchema" xmlns:p="http://schemas.microsoft.com/office/2006/metadata/properties" xmlns:ns2="29752e35-2c58-4b40-bb77-f8475d8d3850" targetNamespace="http://schemas.microsoft.com/office/2006/metadata/properties" ma:root="true" ma:fieldsID="91d67a51b5bc19ceb5da014e4b440792" ns2:_="">
    <xsd:import namespace="29752e35-2c58-4b40-bb77-f8475d8d38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52e35-2c58-4b40-bb77-f8475d8d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28867-850B-4E09-A177-232070D30868}"/>
</file>

<file path=customXml/itemProps2.xml><?xml version="1.0" encoding="utf-8"?>
<ds:datastoreItem xmlns:ds="http://schemas.openxmlformats.org/officeDocument/2006/customXml" ds:itemID="{517B0D21-3C5C-42CE-9630-688FDB4AD895}"/>
</file>

<file path=customXml/itemProps3.xml><?xml version="1.0" encoding="utf-8"?>
<ds:datastoreItem xmlns:ds="http://schemas.openxmlformats.org/officeDocument/2006/customXml" ds:itemID="{B4FDAD55-C0B0-44A4-945E-2A9AE1D48AC5}"/>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Mutarika Pruksapong</dc:creator>
  <cp:keywords/>
  <dc:description/>
  <cp:lastModifiedBy>Mutarika Pruksapong</cp:lastModifiedBy>
  <cp:revision>1</cp:revision>
  <dcterms:created xsi:type="dcterms:W3CDTF">2020-10-21T07:11:00Z</dcterms:created>
  <dcterms:modified xsi:type="dcterms:W3CDTF">2020-10-21T07:12:00Z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0x010100A112D69CD6A17B4EA7F406E239A5D328</vt:lpwstr>
  </property>
</Properties>
</file>